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2611" w14:textId="77777777" w:rsidR="009A436F" w:rsidRPr="009A436F" w:rsidRDefault="009A436F" w:rsidP="009A436F">
      <w:pPr>
        <w:jc w:val="right"/>
        <w:rPr>
          <w:szCs w:val="24"/>
        </w:rPr>
      </w:pPr>
      <w:r w:rsidRPr="009A436F">
        <w:rPr>
          <w:szCs w:val="24"/>
        </w:rPr>
        <w:t>All</w:t>
      </w:r>
      <w:r w:rsidRPr="009A436F">
        <w:rPr>
          <w:szCs w:val="24"/>
        </w:rPr>
        <w:t>’Ufficio Circondariale Marittimo</w:t>
      </w:r>
    </w:p>
    <w:p w14:paraId="362D83A7" w14:textId="373424D3" w:rsidR="009A436F" w:rsidRPr="009A436F" w:rsidRDefault="009A436F" w:rsidP="009A436F">
      <w:pPr>
        <w:jc w:val="right"/>
        <w:rPr>
          <w:szCs w:val="24"/>
        </w:rPr>
      </w:pPr>
      <w:r w:rsidRPr="009A436F">
        <w:rPr>
          <w:szCs w:val="24"/>
        </w:rPr>
        <w:t>Sezione Patenti Nautiche</w:t>
      </w:r>
    </w:p>
    <w:p w14:paraId="66758EE3" w14:textId="367CDAD1" w:rsidR="009A436F" w:rsidRDefault="009A436F" w:rsidP="009A436F">
      <w:pPr>
        <w:jc w:val="right"/>
        <w:rPr>
          <w:szCs w:val="24"/>
        </w:rPr>
      </w:pPr>
      <w:r w:rsidRPr="009A436F">
        <w:rPr>
          <w:szCs w:val="24"/>
        </w:rPr>
        <w:t xml:space="preserve">44029 - Porto Garibaldi </w:t>
      </w:r>
      <w:r w:rsidR="00256AB9">
        <w:rPr>
          <w:szCs w:val="24"/>
        </w:rPr>
        <w:t>-</w:t>
      </w:r>
    </w:p>
    <w:p w14:paraId="46F5A261" w14:textId="77777777" w:rsidR="00256AB9" w:rsidRPr="009A436F" w:rsidRDefault="00256AB9" w:rsidP="009A436F">
      <w:pPr>
        <w:jc w:val="right"/>
        <w:rPr>
          <w:szCs w:val="24"/>
        </w:rPr>
      </w:pPr>
    </w:p>
    <w:p w14:paraId="0B20756A" w14:textId="77777777" w:rsidR="009A436F" w:rsidRPr="009A436F" w:rsidRDefault="009A436F" w:rsidP="009A436F">
      <w:pPr>
        <w:jc w:val="center"/>
        <w:rPr>
          <w:b/>
          <w:bCs/>
          <w:szCs w:val="24"/>
        </w:rPr>
      </w:pPr>
      <w:r w:rsidRPr="009A436F">
        <w:rPr>
          <w:b/>
          <w:bCs/>
          <w:szCs w:val="24"/>
        </w:rPr>
        <w:t>DICHIARAZIONE SOSTITUTIVA DEL CERTIFICATO DEL CASELLARIO GIUDIZIALE</w:t>
      </w:r>
    </w:p>
    <w:p w14:paraId="77450B84" w14:textId="77777777" w:rsidR="009A436F" w:rsidRPr="009A436F" w:rsidRDefault="009A436F" w:rsidP="009A436F">
      <w:pPr>
        <w:jc w:val="center"/>
        <w:rPr>
          <w:b/>
          <w:bCs/>
          <w:szCs w:val="24"/>
        </w:rPr>
      </w:pPr>
      <w:r w:rsidRPr="009A436F">
        <w:rPr>
          <w:b/>
          <w:bCs/>
          <w:szCs w:val="24"/>
        </w:rPr>
        <w:t>AI FINI DEL RILASCIO/ RINNOVO DELLA PATENTE NAUTICA</w:t>
      </w:r>
    </w:p>
    <w:p w14:paraId="2ED7C702" w14:textId="6EE360AF" w:rsidR="009A436F" w:rsidRDefault="009A436F" w:rsidP="009A436F">
      <w:pPr>
        <w:jc w:val="center"/>
        <w:rPr>
          <w:szCs w:val="24"/>
        </w:rPr>
      </w:pPr>
      <w:r w:rsidRPr="009A436F">
        <w:rPr>
          <w:szCs w:val="24"/>
        </w:rPr>
        <w:t>(art. 46 D.P.R. 28 dicembre 2000 n°445)</w:t>
      </w:r>
    </w:p>
    <w:p w14:paraId="240114D5" w14:textId="77777777" w:rsidR="00256AB9" w:rsidRPr="009A436F" w:rsidRDefault="00256AB9" w:rsidP="009A436F">
      <w:pPr>
        <w:jc w:val="center"/>
        <w:rPr>
          <w:szCs w:val="24"/>
        </w:rPr>
      </w:pPr>
    </w:p>
    <w:p w14:paraId="6C26E2D3" w14:textId="77777777" w:rsidR="009A436F" w:rsidRDefault="009A436F" w:rsidP="00684288">
      <w:pPr>
        <w:rPr>
          <w:szCs w:val="24"/>
        </w:rPr>
      </w:pPr>
      <w:r w:rsidRPr="009A436F">
        <w:rPr>
          <w:szCs w:val="24"/>
        </w:rPr>
        <w:t>Il sottoscritto</w:t>
      </w:r>
      <w:r>
        <w:rPr>
          <w:szCs w:val="24"/>
        </w:rPr>
        <w:t xml:space="preserve"> ____________________________________</w:t>
      </w:r>
      <w:proofErr w:type="gramStart"/>
      <w:r>
        <w:rPr>
          <w:szCs w:val="24"/>
        </w:rPr>
        <w:t>_ ,</w:t>
      </w:r>
      <w:proofErr w:type="gramEnd"/>
      <w:r>
        <w:rPr>
          <w:szCs w:val="24"/>
        </w:rPr>
        <w:t xml:space="preserve"> n</w:t>
      </w:r>
      <w:r w:rsidRPr="009A436F">
        <w:rPr>
          <w:szCs w:val="24"/>
        </w:rPr>
        <w:t xml:space="preserve">ato a </w:t>
      </w:r>
      <w:r>
        <w:rPr>
          <w:szCs w:val="24"/>
        </w:rPr>
        <w:t>___________________</w:t>
      </w:r>
      <w:r w:rsidRPr="009A436F">
        <w:rPr>
          <w:szCs w:val="24"/>
        </w:rPr>
        <w:t xml:space="preserve"> </w:t>
      </w:r>
      <w:r>
        <w:rPr>
          <w:szCs w:val="24"/>
        </w:rPr>
        <w:t>(____)</w:t>
      </w:r>
    </w:p>
    <w:p w14:paraId="72986942" w14:textId="55C9638D" w:rsidR="00684288" w:rsidRDefault="009A436F" w:rsidP="00684288">
      <w:pPr>
        <w:rPr>
          <w:szCs w:val="24"/>
        </w:rPr>
      </w:pPr>
      <w:r w:rsidRPr="009A436F">
        <w:rPr>
          <w:szCs w:val="24"/>
        </w:rPr>
        <w:t>Il</w:t>
      </w:r>
      <w:r>
        <w:rPr>
          <w:szCs w:val="24"/>
        </w:rPr>
        <w:t xml:space="preserve"> ___</w:t>
      </w:r>
      <w:r w:rsidR="00684288">
        <w:rPr>
          <w:szCs w:val="24"/>
        </w:rPr>
        <w:t xml:space="preserve"> /___ /_______ e r</w:t>
      </w:r>
      <w:r w:rsidRPr="009A436F">
        <w:rPr>
          <w:szCs w:val="24"/>
        </w:rPr>
        <w:t>esidente</w:t>
      </w:r>
      <w:r w:rsidR="00684288">
        <w:rPr>
          <w:szCs w:val="24"/>
        </w:rPr>
        <w:t xml:space="preserve"> a </w:t>
      </w:r>
      <w:r w:rsidR="00684288">
        <w:rPr>
          <w:szCs w:val="24"/>
        </w:rPr>
        <w:t>___________________</w:t>
      </w:r>
      <w:r w:rsidR="00684288" w:rsidRPr="009A436F">
        <w:rPr>
          <w:szCs w:val="24"/>
        </w:rPr>
        <w:t xml:space="preserve"> </w:t>
      </w:r>
      <w:r w:rsidR="00684288">
        <w:rPr>
          <w:szCs w:val="24"/>
        </w:rPr>
        <w:t>(____)</w:t>
      </w:r>
      <w:r w:rsidR="00684288">
        <w:rPr>
          <w:szCs w:val="24"/>
        </w:rPr>
        <w:t xml:space="preserve"> in via ______________________</w:t>
      </w:r>
    </w:p>
    <w:p w14:paraId="2C5A9233" w14:textId="21973A12" w:rsidR="009A436F" w:rsidRDefault="00684288" w:rsidP="00684288">
      <w:pPr>
        <w:rPr>
          <w:szCs w:val="24"/>
        </w:rPr>
      </w:pPr>
      <w:r>
        <w:rPr>
          <w:szCs w:val="24"/>
        </w:rPr>
        <w:t>__________________ n° __</w:t>
      </w:r>
      <w:proofErr w:type="gramStart"/>
      <w:r>
        <w:rPr>
          <w:szCs w:val="24"/>
        </w:rPr>
        <w:t>_ ,</w:t>
      </w:r>
      <w:proofErr w:type="gramEnd"/>
      <w:r>
        <w:rPr>
          <w:szCs w:val="24"/>
        </w:rPr>
        <w:t xml:space="preserve"> </w:t>
      </w:r>
      <w:r w:rsidR="009A436F" w:rsidRPr="009A436F">
        <w:rPr>
          <w:szCs w:val="24"/>
        </w:rPr>
        <w:t>consapevole delle sanzioni penali, nel caso di dichiarazioni non veritiere di formazione o</w:t>
      </w:r>
      <w:r>
        <w:rPr>
          <w:szCs w:val="24"/>
        </w:rPr>
        <w:t xml:space="preserve"> </w:t>
      </w:r>
      <w:r w:rsidR="009A436F" w:rsidRPr="009A436F">
        <w:rPr>
          <w:szCs w:val="24"/>
        </w:rPr>
        <w:t>uso di atti falsi richiamate dall’art. 76 del D.P.R. 28 dicembre 2000 n°445,</w:t>
      </w:r>
    </w:p>
    <w:p w14:paraId="46F92F2A" w14:textId="77777777" w:rsidR="00684288" w:rsidRDefault="00684288" w:rsidP="00684288">
      <w:pPr>
        <w:rPr>
          <w:szCs w:val="24"/>
        </w:rPr>
      </w:pPr>
    </w:p>
    <w:p w14:paraId="29A77D47" w14:textId="1FD700FF" w:rsidR="009A436F" w:rsidRPr="00684288" w:rsidRDefault="009A436F" w:rsidP="00684288">
      <w:pPr>
        <w:jc w:val="center"/>
        <w:rPr>
          <w:b/>
          <w:bCs/>
          <w:szCs w:val="24"/>
        </w:rPr>
      </w:pPr>
      <w:r w:rsidRPr="00684288">
        <w:rPr>
          <w:b/>
          <w:bCs/>
          <w:szCs w:val="24"/>
        </w:rPr>
        <w:t>D</w:t>
      </w:r>
      <w:r w:rsidR="00256AB9">
        <w:rPr>
          <w:b/>
          <w:bCs/>
          <w:szCs w:val="24"/>
        </w:rPr>
        <w:t xml:space="preserve"> </w:t>
      </w:r>
      <w:r w:rsidRPr="00684288">
        <w:rPr>
          <w:b/>
          <w:bCs/>
          <w:szCs w:val="24"/>
        </w:rPr>
        <w:t>I</w:t>
      </w:r>
      <w:r w:rsidR="00256AB9">
        <w:rPr>
          <w:b/>
          <w:bCs/>
          <w:szCs w:val="24"/>
        </w:rPr>
        <w:t xml:space="preserve"> </w:t>
      </w:r>
      <w:r w:rsidRPr="00684288">
        <w:rPr>
          <w:b/>
          <w:bCs/>
          <w:szCs w:val="24"/>
        </w:rPr>
        <w:t>C</w:t>
      </w:r>
      <w:r w:rsidR="00256AB9">
        <w:rPr>
          <w:b/>
          <w:bCs/>
          <w:szCs w:val="24"/>
        </w:rPr>
        <w:t xml:space="preserve"> </w:t>
      </w:r>
      <w:r w:rsidRPr="00684288">
        <w:rPr>
          <w:b/>
          <w:bCs/>
          <w:szCs w:val="24"/>
        </w:rPr>
        <w:t>H</w:t>
      </w:r>
      <w:r w:rsidR="00256AB9">
        <w:rPr>
          <w:b/>
          <w:bCs/>
          <w:szCs w:val="24"/>
        </w:rPr>
        <w:t xml:space="preserve"> </w:t>
      </w:r>
      <w:r w:rsidRPr="00684288">
        <w:rPr>
          <w:b/>
          <w:bCs/>
          <w:szCs w:val="24"/>
        </w:rPr>
        <w:t>I</w:t>
      </w:r>
      <w:r w:rsidR="00256AB9">
        <w:rPr>
          <w:b/>
          <w:bCs/>
          <w:szCs w:val="24"/>
        </w:rPr>
        <w:t xml:space="preserve"> </w:t>
      </w:r>
      <w:r w:rsidRPr="00684288">
        <w:rPr>
          <w:b/>
          <w:bCs/>
          <w:szCs w:val="24"/>
        </w:rPr>
        <w:t>A</w:t>
      </w:r>
      <w:r w:rsidR="00256AB9">
        <w:rPr>
          <w:b/>
          <w:bCs/>
          <w:szCs w:val="24"/>
        </w:rPr>
        <w:t xml:space="preserve"> </w:t>
      </w:r>
      <w:r w:rsidRPr="00684288">
        <w:rPr>
          <w:b/>
          <w:bCs/>
          <w:szCs w:val="24"/>
        </w:rPr>
        <w:t>R</w:t>
      </w:r>
      <w:r w:rsidR="00256AB9">
        <w:rPr>
          <w:b/>
          <w:bCs/>
          <w:szCs w:val="24"/>
        </w:rPr>
        <w:t xml:space="preserve"> </w:t>
      </w:r>
      <w:proofErr w:type="gramStart"/>
      <w:r w:rsidRPr="00684288">
        <w:rPr>
          <w:b/>
          <w:bCs/>
          <w:szCs w:val="24"/>
        </w:rPr>
        <w:t>A</w:t>
      </w:r>
      <w:r w:rsidR="00256AB9">
        <w:rPr>
          <w:b/>
          <w:bCs/>
          <w:szCs w:val="24"/>
        </w:rPr>
        <w:t xml:space="preserve"> </w:t>
      </w:r>
      <w:r w:rsidRPr="00684288">
        <w:rPr>
          <w:b/>
          <w:bCs/>
          <w:szCs w:val="24"/>
        </w:rPr>
        <w:t>:</w:t>
      </w:r>
      <w:proofErr w:type="gramEnd"/>
    </w:p>
    <w:p w14:paraId="095ABA16" w14:textId="77777777" w:rsidR="00684288" w:rsidRDefault="00684288" w:rsidP="00684288">
      <w:pPr>
        <w:rPr>
          <w:szCs w:val="24"/>
        </w:rPr>
      </w:pPr>
    </w:p>
    <w:p w14:paraId="197DE2F7" w14:textId="60932E0E" w:rsidR="009A436F" w:rsidRPr="009A436F" w:rsidRDefault="009A436F" w:rsidP="00684288">
      <w:pPr>
        <w:rPr>
          <w:szCs w:val="24"/>
        </w:rPr>
      </w:pPr>
      <w:r w:rsidRPr="009A436F">
        <w:rPr>
          <w:szCs w:val="24"/>
        </w:rPr>
        <w:t xml:space="preserve">di essere in possesso dei requisiti morali di cui all’articolo 37 del D.M. 29 </w:t>
      </w:r>
      <w:proofErr w:type="gramStart"/>
      <w:r w:rsidRPr="009A436F">
        <w:rPr>
          <w:szCs w:val="24"/>
        </w:rPr>
        <w:t>Luglio</w:t>
      </w:r>
      <w:proofErr w:type="gramEnd"/>
      <w:r w:rsidRPr="009A436F">
        <w:rPr>
          <w:szCs w:val="24"/>
        </w:rPr>
        <w:t xml:space="preserve"> 2008</w:t>
      </w:r>
    </w:p>
    <w:p w14:paraId="0D78CCDD" w14:textId="77777777" w:rsidR="009A436F" w:rsidRPr="009A436F" w:rsidRDefault="009A436F" w:rsidP="00684288">
      <w:pPr>
        <w:rPr>
          <w:szCs w:val="24"/>
        </w:rPr>
      </w:pPr>
      <w:r w:rsidRPr="009A436F">
        <w:rPr>
          <w:szCs w:val="24"/>
        </w:rPr>
        <w:t>n°146, ed in particolare:</w:t>
      </w:r>
    </w:p>
    <w:p w14:paraId="3FBBF2D4" w14:textId="3AAF84FC" w:rsidR="009A436F" w:rsidRPr="00F15D3E" w:rsidRDefault="009A436F" w:rsidP="00A35F8B">
      <w:pPr>
        <w:pStyle w:val="Paragrafoelenco"/>
        <w:numPr>
          <w:ilvl w:val="0"/>
          <w:numId w:val="3"/>
        </w:numPr>
        <w:ind w:left="993" w:hanging="633"/>
      </w:pPr>
      <w:r w:rsidRPr="00F15D3E">
        <w:t>Di non essere stato dichiarato delinquente abituale, professionale o per</w:t>
      </w:r>
      <w:r w:rsidR="00867755" w:rsidRPr="00F15D3E">
        <w:t xml:space="preserve"> </w:t>
      </w:r>
      <w:r w:rsidRPr="00F15D3E">
        <w:t>tendenza;</w:t>
      </w:r>
    </w:p>
    <w:p w14:paraId="2F98AB48" w14:textId="68871DA0" w:rsidR="009A436F" w:rsidRPr="00F15D3E" w:rsidRDefault="009A436F" w:rsidP="00A35F8B">
      <w:pPr>
        <w:pStyle w:val="Paragrafoelenco"/>
        <w:numPr>
          <w:ilvl w:val="0"/>
          <w:numId w:val="3"/>
        </w:numPr>
        <w:ind w:left="993" w:hanging="633"/>
      </w:pPr>
      <w:r w:rsidRPr="00F15D3E">
        <w:t>Di non essere stato sottoposto a misure di sicurezza personali o di prevenzione</w:t>
      </w:r>
      <w:r w:rsidR="00867755" w:rsidRPr="00F15D3E">
        <w:t xml:space="preserve"> </w:t>
      </w:r>
      <w:r w:rsidRPr="00F15D3E">
        <w:t xml:space="preserve">previste dalla </w:t>
      </w:r>
      <w:r w:rsidRPr="00A35F8B">
        <w:rPr>
          <w:b/>
          <w:bCs/>
        </w:rPr>
        <w:t>legge 27 dicembre 1956 n°1423</w:t>
      </w:r>
      <w:r w:rsidRPr="00F15D3E">
        <w:t xml:space="preserve"> (Misure di prevenzione nei</w:t>
      </w:r>
      <w:r w:rsidR="00867755" w:rsidRPr="00F15D3E">
        <w:t xml:space="preserve"> </w:t>
      </w:r>
      <w:r w:rsidRPr="00F15D3E">
        <w:t>confronti di persone pericolose per la sicurezza e la pubblica moralità), come</w:t>
      </w:r>
      <w:r w:rsidR="00867755" w:rsidRPr="00F15D3E">
        <w:t xml:space="preserve"> </w:t>
      </w:r>
      <w:r w:rsidRPr="00F15D3E">
        <w:t xml:space="preserve">sostituita dalla </w:t>
      </w:r>
      <w:r w:rsidRPr="00A35F8B">
        <w:rPr>
          <w:b/>
          <w:bCs/>
        </w:rPr>
        <w:t>legge 3 agosto 1988 n°327</w:t>
      </w:r>
      <w:r w:rsidRPr="00F15D3E">
        <w:t>, (Norme in materia di misure di</w:t>
      </w:r>
      <w:r w:rsidR="00867755" w:rsidRPr="00F15D3E">
        <w:t xml:space="preserve"> </w:t>
      </w:r>
      <w:r w:rsidRPr="00F15D3E">
        <w:t xml:space="preserve">prevenzione personali) e dalla </w:t>
      </w:r>
      <w:r w:rsidRPr="00A35F8B">
        <w:rPr>
          <w:b/>
          <w:bCs/>
        </w:rPr>
        <w:t>legge 31 maggio 1965 n°575</w:t>
      </w:r>
      <w:r w:rsidRPr="00F15D3E">
        <w:t xml:space="preserve"> (Disposizioni contro</w:t>
      </w:r>
      <w:r w:rsidR="00867755" w:rsidRPr="00F15D3E">
        <w:t xml:space="preserve"> </w:t>
      </w:r>
      <w:r w:rsidRPr="00F15D3E">
        <w:t>la mafia);</w:t>
      </w:r>
    </w:p>
    <w:p w14:paraId="1C4CC283" w14:textId="516CA908" w:rsidR="009A436F" w:rsidRPr="00F15D3E" w:rsidRDefault="009A436F" w:rsidP="00A35F8B">
      <w:pPr>
        <w:pStyle w:val="Paragrafoelenco"/>
        <w:numPr>
          <w:ilvl w:val="0"/>
          <w:numId w:val="3"/>
        </w:numPr>
        <w:ind w:left="993" w:hanging="633"/>
      </w:pPr>
      <w:r w:rsidRPr="00F15D3E">
        <w:t>Di non essere stato condannato ad una pena detentiva uguale o superiore a 3</w:t>
      </w:r>
      <w:r w:rsidR="00867755" w:rsidRPr="00F15D3E">
        <w:t xml:space="preserve"> </w:t>
      </w:r>
      <w:r w:rsidRPr="00F15D3E">
        <w:t>(tre) anni;</w:t>
      </w:r>
    </w:p>
    <w:p w14:paraId="5336A735" w14:textId="6D7886D4" w:rsidR="009A436F" w:rsidRPr="00F15D3E" w:rsidRDefault="009A436F" w:rsidP="00A35F8B">
      <w:pPr>
        <w:pStyle w:val="Paragrafoelenco"/>
        <w:numPr>
          <w:ilvl w:val="0"/>
          <w:numId w:val="3"/>
        </w:numPr>
        <w:ind w:left="993" w:hanging="633"/>
      </w:pPr>
      <w:r w:rsidRPr="00F15D3E">
        <w:t xml:space="preserve">Di non aver riportato condanne per uno dei delitti previsti dalla </w:t>
      </w:r>
      <w:r w:rsidRPr="00A35F8B">
        <w:rPr>
          <w:b/>
          <w:bCs/>
        </w:rPr>
        <w:t>legge 22</w:t>
      </w:r>
      <w:r w:rsidR="00867755" w:rsidRPr="00A35F8B">
        <w:rPr>
          <w:b/>
          <w:bCs/>
        </w:rPr>
        <w:t xml:space="preserve"> </w:t>
      </w:r>
      <w:r w:rsidRPr="00A35F8B">
        <w:rPr>
          <w:b/>
          <w:bCs/>
        </w:rPr>
        <w:t>dicembre 1975 n°685</w:t>
      </w:r>
      <w:r w:rsidRPr="00F15D3E">
        <w:t xml:space="preserve"> (Disciplina degli stupefacenti e sostanze psicotrope), e</w:t>
      </w:r>
      <w:r w:rsidR="00867755" w:rsidRPr="00F15D3E">
        <w:t xml:space="preserve"> </w:t>
      </w:r>
      <w:r w:rsidRPr="00F15D3E">
        <w:t xml:space="preserve">successive modificazioni e del </w:t>
      </w:r>
      <w:r w:rsidRPr="00A35F8B">
        <w:rPr>
          <w:b/>
          <w:bCs/>
        </w:rPr>
        <w:t>D.P.R. 9 ottobre 1990 n° 309</w:t>
      </w:r>
      <w:r w:rsidRPr="00F15D3E">
        <w:t xml:space="preserve"> e successive</w:t>
      </w:r>
      <w:r w:rsidR="00867755" w:rsidRPr="00F15D3E">
        <w:t xml:space="preserve"> </w:t>
      </w:r>
      <w:r w:rsidRPr="00F15D3E">
        <w:t>modificazioni (Testo unico delle leggi in materia di disciplina degli stupefacenti e</w:t>
      </w:r>
      <w:r w:rsidR="00867755" w:rsidRPr="00F15D3E">
        <w:t xml:space="preserve"> </w:t>
      </w:r>
      <w:r w:rsidRPr="00F15D3E">
        <w:t>sostanze psicotrope) o di non aver riportato condanne per uno dei reati previsti</w:t>
      </w:r>
      <w:r w:rsidR="00867755" w:rsidRPr="00F15D3E">
        <w:t xml:space="preserve"> </w:t>
      </w:r>
      <w:r w:rsidRPr="00F15D3E">
        <w:t xml:space="preserve">dalla </w:t>
      </w:r>
      <w:r w:rsidRPr="00A35F8B">
        <w:rPr>
          <w:b/>
          <w:bCs/>
        </w:rPr>
        <w:t>legge 28 febbraio 1990 n°39</w:t>
      </w:r>
      <w:r w:rsidRPr="00F15D3E">
        <w:t xml:space="preserve"> e successive modificazioni (norme urgenti in</w:t>
      </w:r>
      <w:r w:rsidR="00867755" w:rsidRPr="00F15D3E">
        <w:t xml:space="preserve"> </w:t>
      </w:r>
      <w:r w:rsidRPr="00F15D3E">
        <w:t>materia di asilo politico, di ingresso e soggiorno dei cittadini extracomunitari e di</w:t>
      </w:r>
      <w:r w:rsidR="00867755" w:rsidRPr="00F15D3E">
        <w:t xml:space="preserve"> </w:t>
      </w:r>
      <w:r w:rsidRPr="00F15D3E">
        <w:t>regolarizzazione dei cittadini extracomunitari ed apolidi già presenti nel territorio</w:t>
      </w:r>
      <w:r w:rsidR="00867755" w:rsidRPr="00F15D3E">
        <w:t xml:space="preserve"> </w:t>
      </w:r>
      <w:r w:rsidRPr="00F15D3E">
        <w:t xml:space="preserve">dello stato. Disposizioni in materia di asilo), nonché dal </w:t>
      </w:r>
      <w:r w:rsidRPr="00A35F8B">
        <w:rPr>
          <w:b/>
          <w:bCs/>
        </w:rPr>
        <w:t>D.P.R. 23 gennaio 1973</w:t>
      </w:r>
      <w:r w:rsidR="00867755" w:rsidRPr="00A35F8B">
        <w:rPr>
          <w:b/>
          <w:bCs/>
        </w:rPr>
        <w:t xml:space="preserve"> </w:t>
      </w:r>
      <w:r w:rsidRPr="00A35F8B">
        <w:rPr>
          <w:b/>
          <w:bCs/>
        </w:rPr>
        <w:t>n°43</w:t>
      </w:r>
      <w:r w:rsidRPr="00F15D3E">
        <w:t xml:space="preserve"> (Testo unico delle disposizioni legislative in materia doganale);</w:t>
      </w:r>
    </w:p>
    <w:p w14:paraId="4EE90B6C" w14:textId="1299BC52" w:rsidR="009A436F" w:rsidRPr="00F15D3E" w:rsidRDefault="009A436F" w:rsidP="00A35F8B">
      <w:pPr>
        <w:pStyle w:val="Paragrafoelenco"/>
        <w:numPr>
          <w:ilvl w:val="0"/>
          <w:numId w:val="3"/>
        </w:numPr>
        <w:ind w:left="993" w:hanging="633"/>
      </w:pPr>
      <w:r w:rsidRPr="00F15D3E">
        <w:t>di aver riportato condanne di cui alle precedenti lettere C) e D), ma di aver</w:t>
      </w:r>
      <w:r w:rsidR="00867755" w:rsidRPr="00F15D3E">
        <w:t xml:space="preserve"> </w:t>
      </w:r>
      <w:r w:rsidRPr="00F15D3E">
        <w:t xml:space="preserve">beneficiato della </w:t>
      </w:r>
      <w:r w:rsidRPr="00A35F8B">
        <w:rPr>
          <w:b/>
          <w:bCs/>
        </w:rPr>
        <w:t>riabilitazione</w:t>
      </w:r>
      <w:r w:rsidRPr="00F15D3E">
        <w:t>.</w:t>
      </w:r>
    </w:p>
    <w:p w14:paraId="19474B51" w14:textId="77777777" w:rsidR="00867755" w:rsidRPr="00256AB9" w:rsidRDefault="00867755" w:rsidP="00684288">
      <w:pPr>
        <w:rPr>
          <w:sz w:val="20"/>
          <w:szCs w:val="20"/>
        </w:rPr>
      </w:pPr>
    </w:p>
    <w:p w14:paraId="5D67FE2E" w14:textId="77777777" w:rsidR="009A436F" w:rsidRPr="00256AB9" w:rsidRDefault="009A436F" w:rsidP="00684288">
      <w:pPr>
        <w:rPr>
          <w:i/>
          <w:iCs/>
          <w:sz w:val="20"/>
          <w:szCs w:val="20"/>
        </w:rPr>
      </w:pPr>
      <w:r w:rsidRPr="00256AB9">
        <w:rPr>
          <w:i/>
          <w:iCs/>
          <w:sz w:val="20"/>
          <w:szCs w:val="20"/>
        </w:rPr>
        <w:t>Barrare le caselle che interessano:</w:t>
      </w:r>
    </w:p>
    <w:p w14:paraId="798F23A4" w14:textId="77777777" w:rsidR="009A436F" w:rsidRPr="00256AB9" w:rsidRDefault="009A436F" w:rsidP="00684288">
      <w:pPr>
        <w:rPr>
          <w:i/>
          <w:iCs/>
          <w:sz w:val="20"/>
          <w:szCs w:val="20"/>
        </w:rPr>
      </w:pPr>
      <w:r w:rsidRPr="00256AB9">
        <w:rPr>
          <w:i/>
          <w:iCs/>
          <w:sz w:val="20"/>
          <w:szCs w:val="20"/>
        </w:rPr>
        <w:t>A), B) e C) per quanto riguarda le patenti nautiche entro le 12 miglia di distanza dalla costa</w:t>
      </w:r>
    </w:p>
    <w:p w14:paraId="0357513A" w14:textId="77777777" w:rsidR="009A436F" w:rsidRPr="00256AB9" w:rsidRDefault="009A436F" w:rsidP="00684288">
      <w:pPr>
        <w:rPr>
          <w:i/>
          <w:iCs/>
          <w:sz w:val="20"/>
          <w:szCs w:val="20"/>
        </w:rPr>
      </w:pPr>
      <w:r w:rsidRPr="00256AB9">
        <w:rPr>
          <w:i/>
          <w:iCs/>
          <w:sz w:val="20"/>
          <w:szCs w:val="20"/>
        </w:rPr>
        <w:t>A), B), C) e D) nel caso di patente nautica senza limiti di distanza dalla costa o nave da diporto</w:t>
      </w:r>
    </w:p>
    <w:p w14:paraId="168DEB59" w14:textId="77777777" w:rsidR="00867755" w:rsidRPr="00256AB9" w:rsidRDefault="00867755" w:rsidP="00684288">
      <w:pPr>
        <w:rPr>
          <w:sz w:val="20"/>
          <w:szCs w:val="20"/>
        </w:rPr>
      </w:pPr>
    </w:p>
    <w:p w14:paraId="260F4CD6" w14:textId="04EBAD5B" w:rsidR="009A436F" w:rsidRDefault="009A436F" w:rsidP="00684288">
      <w:pPr>
        <w:rPr>
          <w:szCs w:val="24"/>
        </w:rPr>
      </w:pPr>
      <w:r w:rsidRPr="009A436F">
        <w:rPr>
          <w:szCs w:val="24"/>
        </w:rPr>
        <w:t>Dichiaro infine di essere informato, ai sensi e per gli effetti di cui all’art. 10 della legge 675/96 che i</w:t>
      </w:r>
      <w:r w:rsidR="00867755">
        <w:rPr>
          <w:szCs w:val="24"/>
        </w:rPr>
        <w:t xml:space="preserve"> </w:t>
      </w:r>
      <w:r w:rsidRPr="009A436F">
        <w:rPr>
          <w:szCs w:val="24"/>
        </w:rPr>
        <w:t>dati personali saranno trattati, anche con strumenti informatici, esclusivamente nell’ambito del</w:t>
      </w:r>
      <w:r w:rsidR="00867755">
        <w:rPr>
          <w:szCs w:val="24"/>
        </w:rPr>
        <w:t xml:space="preserve"> </w:t>
      </w:r>
      <w:r w:rsidRPr="009A436F">
        <w:rPr>
          <w:szCs w:val="24"/>
        </w:rPr>
        <w:t>procedimento per il quale la presente dichiarazione viene resa.</w:t>
      </w:r>
    </w:p>
    <w:p w14:paraId="60662E1C" w14:textId="77777777" w:rsidR="00256AB9" w:rsidRPr="009A436F" w:rsidRDefault="00256AB9" w:rsidP="00684288">
      <w:pPr>
        <w:rPr>
          <w:szCs w:val="24"/>
        </w:rPr>
      </w:pPr>
    </w:p>
    <w:p w14:paraId="2FF67D54" w14:textId="58890193" w:rsidR="00005362" w:rsidRDefault="009A436F" w:rsidP="00684288">
      <w:pPr>
        <w:rPr>
          <w:szCs w:val="24"/>
        </w:rPr>
      </w:pPr>
      <w:r w:rsidRPr="009A436F">
        <w:rPr>
          <w:szCs w:val="24"/>
        </w:rPr>
        <w:t>Ravenna lì, ____________________</w:t>
      </w:r>
      <w:r w:rsidR="00256AB9">
        <w:rPr>
          <w:szCs w:val="24"/>
        </w:rPr>
        <w:tab/>
      </w:r>
      <w:r w:rsidR="00256AB9">
        <w:rPr>
          <w:szCs w:val="24"/>
        </w:rPr>
        <w:tab/>
      </w:r>
      <w:r w:rsidR="00256AB9">
        <w:rPr>
          <w:szCs w:val="24"/>
        </w:rPr>
        <w:tab/>
      </w:r>
      <w:r w:rsidR="00256AB9">
        <w:rPr>
          <w:szCs w:val="24"/>
        </w:rPr>
        <w:tab/>
      </w:r>
      <w:r w:rsidR="00256AB9">
        <w:rPr>
          <w:szCs w:val="24"/>
        </w:rPr>
        <w:tab/>
      </w:r>
      <w:r w:rsidRPr="009A436F">
        <w:rPr>
          <w:szCs w:val="24"/>
        </w:rPr>
        <w:t>IL DICHIARANTE</w:t>
      </w:r>
    </w:p>
    <w:p w14:paraId="1B0E4836" w14:textId="68FFD8E3" w:rsidR="00256AB9" w:rsidRPr="009A436F" w:rsidRDefault="00256AB9" w:rsidP="0068428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</w:t>
      </w:r>
    </w:p>
    <w:sectPr w:rsidR="00256AB9" w:rsidRPr="009A43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A23"/>
    <w:multiLevelType w:val="multilevel"/>
    <w:tmpl w:val="490E2CC0"/>
    <w:lvl w:ilvl="0">
      <w:start w:val="1"/>
      <w:numFmt w:val="upperLetter"/>
      <w:lvlText w:val="[] %1 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43EE"/>
    <w:multiLevelType w:val="hybridMultilevel"/>
    <w:tmpl w:val="F648E926"/>
    <w:lvl w:ilvl="0" w:tplc="871A8BB4">
      <w:start w:val="1"/>
      <w:numFmt w:val="upperLetter"/>
      <w:lvlText w:val="[] %1 )"/>
      <w:lvlJc w:val="left"/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12" w:hanging="360"/>
      </w:pPr>
    </w:lvl>
    <w:lvl w:ilvl="2" w:tplc="0410001B" w:tentative="1">
      <w:start w:val="1"/>
      <w:numFmt w:val="lowerRoman"/>
      <w:lvlText w:val="%3."/>
      <w:lvlJc w:val="right"/>
      <w:pPr>
        <w:ind w:left="2832" w:hanging="180"/>
      </w:pPr>
    </w:lvl>
    <w:lvl w:ilvl="3" w:tplc="0410000F" w:tentative="1">
      <w:start w:val="1"/>
      <w:numFmt w:val="decimal"/>
      <w:lvlText w:val="%4."/>
      <w:lvlJc w:val="left"/>
      <w:pPr>
        <w:ind w:left="3552" w:hanging="360"/>
      </w:pPr>
    </w:lvl>
    <w:lvl w:ilvl="4" w:tplc="04100019" w:tentative="1">
      <w:start w:val="1"/>
      <w:numFmt w:val="lowerLetter"/>
      <w:lvlText w:val="%5."/>
      <w:lvlJc w:val="left"/>
      <w:pPr>
        <w:ind w:left="4272" w:hanging="360"/>
      </w:pPr>
    </w:lvl>
    <w:lvl w:ilvl="5" w:tplc="0410001B" w:tentative="1">
      <w:start w:val="1"/>
      <w:numFmt w:val="lowerRoman"/>
      <w:lvlText w:val="%6."/>
      <w:lvlJc w:val="right"/>
      <w:pPr>
        <w:ind w:left="4992" w:hanging="180"/>
      </w:pPr>
    </w:lvl>
    <w:lvl w:ilvl="6" w:tplc="0410000F" w:tentative="1">
      <w:start w:val="1"/>
      <w:numFmt w:val="decimal"/>
      <w:lvlText w:val="%7."/>
      <w:lvlJc w:val="left"/>
      <w:pPr>
        <w:ind w:left="5712" w:hanging="360"/>
      </w:pPr>
    </w:lvl>
    <w:lvl w:ilvl="7" w:tplc="04100019" w:tentative="1">
      <w:start w:val="1"/>
      <w:numFmt w:val="lowerLetter"/>
      <w:lvlText w:val="%8."/>
      <w:lvlJc w:val="left"/>
      <w:pPr>
        <w:ind w:left="6432" w:hanging="360"/>
      </w:pPr>
    </w:lvl>
    <w:lvl w:ilvl="8" w:tplc="0410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" w15:restartNumberingAfterBreak="0">
    <w:nsid w:val="607A7D92"/>
    <w:multiLevelType w:val="hybridMultilevel"/>
    <w:tmpl w:val="490E2CC0"/>
    <w:lvl w:ilvl="0" w:tplc="871A8BB4">
      <w:start w:val="1"/>
      <w:numFmt w:val="upperLetter"/>
      <w:lvlText w:val="[] %1 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C21B3"/>
    <w:multiLevelType w:val="hybridMultilevel"/>
    <w:tmpl w:val="3E5E221C"/>
    <w:lvl w:ilvl="0" w:tplc="B2AAB3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6F"/>
    <w:rsid w:val="00005362"/>
    <w:rsid w:val="00256AB9"/>
    <w:rsid w:val="00514A76"/>
    <w:rsid w:val="00684288"/>
    <w:rsid w:val="00867755"/>
    <w:rsid w:val="009A436F"/>
    <w:rsid w:val="00A35F8B"/>
    <w:rsid w:val="00C05B29"/>
    <w:rsid w:val="00CB5BFB"/>
    <w:rsid w:val="00F1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7A6A"/>
  <w15:chartTrackingRefBased/>
  <w15:docId w15:val="{E8D278A7-20D2-4AE4-9679-BF2477F7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5F8B"/>
    <w:pPr>
      <w:spacing w:after="0"/>
      <w:jc w:val="both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5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 Bifulco</dc:creator>
  <cp:keywords/>
  <dc:description/>
  <cp:lastModifiedBy>Gaetano Bifulco</cp:lastModifiedBy>
  <cp:revision>1</cp:revision>
  <dcterms:created xsi:type="dcterms:W3CDTF">2022-01-27T10:16:00Z</dcterms:created>
  <dcterms:modified xsi:type="dcterms:W3CDTF">2022-01-27T10:54:00Z</dcterms:modified>
</cp:coreProperties>
</file>